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963" w:rsidRDefault="00235D64">
      <w:pPr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关于规范大学英语命题</w:t>
      </w:r>
      <w:r>
        <w:rPr>
          <w:rFonts w:ascii="Times New Roman" w:hAnsi="Times New Roman" w:hint="eastAsia"/>
          <w:b/>
          <w:bCs/>
          <w:sz w:val="30"/>
          <w:szCs w:val="30"/>
        </w:rPr>
        <w:t>、审核和</w:t>
      </w:r>
      <w:r>
        <w:rPr>
          <w:rFonts w:ascii="Times New Roman" w:hAnsi="Times New Roman"/>
          <w:b/>
          <w:bCs/>
          <w:sz w:val="30"/>
          <w:szCs w:val="30"/>
        </w:rPr>
        <w:t>送印的</w:t>
      </w:r>
      <w:r>
        <w:rPr>
          <w:rFonts w:ascii="Times New Roman" w:hAnsi="Times New Roman" w:hint="eastAsia"/>
          <w:b/>
          <w:bCs/>
          <w:sz w:val="30"/>
          <w:szCs w:val="30"/>
        </w:rPr>
        <w:t>若干</w:t>
      </w:r>
      <w:r>
        <w:rPr>
          <w:rFonts w:ascii="Times New Roman" w:hAnsi="Times New Roman"/>
          <w:b/>
          <w:bCs/>
          <w:sz w:val="30"/>
          <w:szCs w:val="30"/>
        </w:rPr>
        <w:t>规定</w:t>
      </w:r>
    </w:p>
    <w:p w:rsidR="00F30963" w:rsidRDefault="00F30963">
      <w:pPr>
        <w:rPr>
          <w:rFonts w:ascii="Times New Roman" w:hAnsi="Times New Roman"/>
          <w:sz w:val="30"/>
          <w:szCs w:val="30"/>
        </w:rPr>
      </w:pPr>
    </w:p>
    <w:p w:rsidR="00F30963" w:rsidRDefault="00235D64" w:rsidP="006557DE">
      <w:pPr>
        <w:spacing w:line="360" w:lineRule="auto"/>
        <w:ind w:firstLine="420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为了进一步规范大学英语</w:t>
      </w:r>
      <w:r>
        <w:rPr>
          <w:rFonts w:ascii="Times New Roman" w:hAnsi="Times New Roman" w:hint="eastAsia"/>
          <w:color w:val="000000" w:themeColor="text1"/>
          <w:sz w:val="24"/>
        </w:rPr>
        <w:t>试卷命题工作</w:t>
      </w:r>
      <w:r>
        <w:rPr>
          <w:rFonts w:ascii="Times New Roman" w:hAnsi="Times New Roman"/>
          <w:color w:val="000000" w:themeColor="text1"/>
          <w:sz w:val="24"/>
        </w:rPr>
        <w:t>，</w:t>
      </w:r>
      <w:r w:rsidR="00464C80">
        <w:rPr>
          <w:rFonts w:ascii="Times New Roman" w:hAnsi="Times New Roman" w:hint="eastAsia"/>
          <w:color w:val="000000" w:themeColor="text1"/>
          <w:sz w:val="24"/>
        </w:rPr>
        <w:t>加强过程管理</w:t>
      </w:r>
      <w:r>
        <w:rPr>
          <w:rFonts w:ascii="Times New Roman" w:hAnsi="Times New Roman"/>
          <w:color w:val="000000" w:themeColor="text1"/>
          <w:sz w:val="24"/>
        </w:rPr>
        <w:t>，特对一些重要环节做出具体说明和规定。</w:t>
      </w:r>
    </w:p>
    <w:p w:rsidR="00F30963" w:rsidRDefault="00F30963" w:rsidP="006557DE">
      <w:pPr>
        <w:spacing w:line="360" w:lineRule="auto"/>
        <w:rPr>
          <w:rFonts w:ascii="Times New Roman" w:hAnsi="Times New Roman"/>
          <w:b/>
          <w:bCs/>
          <w:color w:val="000000" w:themeColor="text1"/>
          <w:sz w:val="24"/>
          <w:u w:val="single"/>
        </w:rPr>
      </w:pPr>
    </w:p>
    <w:p w:rsidR="00F30963" w:rsidRDefault="00235D64" w:rsidP="006557DE">
      <w:pPr>
        <w:spacing w:line="360" w:lineRule="auto"/>
        <w:rPr>
          <w:rFonts w:ascii="Times New Roman" w:hAnsi="Times New Roman"/>
          <w:b/>
          <w:bCs/>
          <w:color w:val="000000" w:themeColor="text1"/>
          <w:sz w:val="24"/>
          <w:u w:val="single"/>
        </w:rPr>
      </w:pPr>
      <w:r>
        <w:rPr>
          <w:rFonts w:ascii="Times New Roman" w:hAnsi="Times New Roman"/>
          <w:b/>
          <w:bCs/>
          <w:color w:val="000000" w:themeColor="text1"/>
          <w:sz w:val="24"/>
          <w:u w:val="single"/>
        </w:rPr>
        <w:t>命题环节：</w:t>
      </w:r>
    </w:p>
    <w:p w:rsidR="00F30963" w:rsidRDefault="00235D64" w:rsidP="006557DE">
      <w:pPr>
        <w:spacing w:line="360" w:lineRule="auto"/>
        <w:ind w:firstLine="420"/>
        <w:rPr>
          <w:rFonts w:ascii="Times New Roman" w:hAnsi="Times New Roman"/>
          <w:color w:val="000000" w:themeColor="text1"/>
          <w:sz w:val="24"/>
        </w:rPr>
      </w:pPr>
      <w:r>
        <w:rPr>
          <w:rFonts w:ascii="宋体" w:eastAsia="宋体" w:hAnsi="宋体" w:cs="宋体"/>
          <w:color w:val="000000" w:themeColor="text1"/>
          <w:kern w:val="0"/>
          <w:sz w:val="24"/>
        </w:rPr>
        <w:t>试卷命题</w:t>
      </w:r>
      <w:r>
        <w:rPr>
          <w:rFonts w:ascii="Times New Roman" w:hAnsi="Times New Roman"/>
          <w:color w:val="000000" w:themeColor="text1"/>
          <w:sz w:val="24"/>
        </w:rPr>
        <w:t>是考试的根本环节，是保证考试顺利进行的</w:t>
      </w:r>
      <w:r>
        <w:rPr>
          <w:rFonts w:ascii="Times New Roman" w:hAnsi="Times New Roman" w:hint="eastAsia"/>
          <w:color w:val="000000" w:themeColor="text1"/>
          <w:sz w:val="24"/>
        </w:rPr>
        <w:t>前提和基础，</w:t>
      </w:r>
      <w:r>
        <w:rPr>
          <w:rFonts w:ascii="Times New Roman" w:hAnsi="Times New Roman"/>
          <w:color w:val="000000" w:themeColor="text1"/>
          <w:sz w:val="24"/>
        </w:rPr>
        <w:t>要本着对学生负责的态度认真命题，反复核实，避免错误。</w:t>
      </w:r>
      <w:r>
        <w:rPr>
          <w:rFonts w:ascii="Times New Roman" w:hAnsi="Times New Roman" w:hint="eastAsia"/>
          <w:color w:val="000000" w:themeColor="text1"/>
          <w:sz w:val="24"/>
        </w:rPr>
        <w:t>命题</w:t>
      </w:r>
      <w:r>
        <w:rPr>
          <w:rFonts w:ascii="宋体" w:eastAsia="宋体" w:hAnsi="宋体" w:cs="宋体"/>
          <w:color w:val="000000" w:themeColor="text1"/>
          <w:kern w:val="0"/>
          <w:sz w:val="24"/>
        </w:rPr>
        <w:t>由教研室主任统一组织安排，成立命题小组。凡涉及试卷命题的人员都必须自觉做好试题的保密工作。</w:t>
      </w:r>
      <w:r>
        <w:rPr>
          <w:rFonts w:ascii="Times New Roman" w:hAnsi="Times New Roman"/>
          <w:color w:val="000000" w:themeColor="text1"/>
          <w:sz w:val="24"/>
        </w:rPr>
        <w:t>命题</w:t>
      </w:r>
      <w:r>
        <w:rPr>
          <w:rFonts w:ascii="Times New Roman" w:hAnsi="Times New Roman" w:hint="eastAsia"/>
          <w:color w:val="000000" w:themeColor="text1"/>
          <w:sz w:val="24"/>
        </w:rPr>
        <w:t>过程中要</w:t>
      </w:r>
      <w:r>
        <w:rPr>
          <w:rFonts w:ascii="Times New Roman" w:hAnsi="Times New Roman"/>
          <w:color w:val="000000" w:themeColor="text1"/>
          <w:sz w:val="24"/>
        </w:rPr>
        <w:t>确保做到以下几点：</w:t>
      </w:r>
    </w:p>
    <w:p w:rsidR="00F51297" w:rsidRDefault="00235D64" w:rsidP="006557DE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命题内容</w:t>
      </w:r>
      <w:r w:rsidRPr="00EA64CF">
        <w:rPr>
          <w:rFonts w:ascii="Times New Roman" w:hAnsi="Times New Roman" w:hint="eastAsia"/>
          <w:b/>
          <w:bCs/>
          <w:sz w:val="24"/>
          <w:u w:val="single"/>
        </w:rPr>
        <w:t>不能少于四个题型，</w:t>
      </w:r>
      <w:r>
        <w:rPr>
          <w:rFonts w:ascii="Times New Roman" w:hAnsi="Times New Roman" w:hint="eastAsia"/>
          <w:sz w:val="24"/>
        </w:rPr>
        <w:t>严格按照测试的</w:t>
      </w:r>
      <w:r>
        <w:rPr>
          <w:rFonts w:ascii="Times New Roman" w:hAnsi="Times New Roman"/>
          <w:sz w:val="24"/>
        </w:rPr>
        <w:t>效度科学命题</w:t>
      </w:r>
      <w:r>
        <w:rPr>
          <w:rFonts w:ascii="Times New Roman" w:hAnsi="Times New Roman" w:hint="eastAsia"/>
          <w:sz w:val="24"/>
        </w:rPr>
        <w:t>。题量安排上要切合考试时间要求，避免题量</w:t>
      </w:r>
      <w:r w:rsidR="006557DE" w:rsidRPr="00EA64CF">
        <w:rPr>
          <w:rFonts w:ascii="Times New Roman" w:hAnsi="Times New Roman" w:hint="eastAsia"/>
          <w:b/>
          <w:bCs/>
          <w:sz w:val="24"/>
          <w:u w:val="single"/>
        </w:rPr>
        <w:t>过少</w:t>
      </w:r>
      <w:r>
        <w:rPr>
          <w:rFonts w:ascii="Times New Roman" w:hAnsi="Times New Roman" w:hint="eastAsia"/>
          <w:sz w:val="24"/>
        </w:rPr>
        <w:t>或</w:t>
      </w:r>
      <w:r w:rsidR="006557DE">
        <w:rPr>
          <w:rFonts w:ascii="Times New Roman" w:hAnsi="Times New Roman" w:hint="eastAsia"/>
          <w:sz w:val="24"/>
        </w:rPr>
        <w:t>过多</w:t>
      </w:r>
      <w:r>
        <w:rPr>
          <w:rFonts w:ascii="Times New Roman" w:hAnsi="Times New Roman" w:hint="eastAsia"/>
          <w:sz w:val="24"/>
        </w:rPr>
        <w:t>。</w:t>
      </w:r>
    </w:p>
    <w:p w:rsidR="00464C80" w:rsidRDefault="00464C80" w:rsidP="006557DE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试卷内容要紧扣课程大纲和教材，</w:t>
      </w:r>
      <w:r w:rsidR="006557DE">
        <w:rPr>
          <w:rFonts w:ascii="Times New Roman" w:hAnsi="Times New Roman" w:hint="eastAsia"/>
          <w:sz w:val="24"/>
        </w:rPr>
        <w:t>题型安排上一方面符合所</w:t>
      </w:r>
      <w:r w:rsidR="0015704C">
        <w:rPr>
          <w:rFonts w:ascii="Times New Roman" w:hAnsi="Times New Roman" w:hint="eastAsia"/>
          <w:sz w:val="24"/>
        </w:rPr>
        <w:t>授</w:t>
      </w:r>
      <w:r w:rsidR="006557DE">
        <w:rPr>
          <w:rFonts w:ascii="Times New Roman" w:hAnsi="Times New Roman" w:hint="eastAsia"/>
          <w:sz w:val="24"/>
        </w:rPr>
        <w:t>课程的要求，</w:t>
      </w:r>
      <w:r w:rsidR="006557DE" w:rsidRPr="00EA64CF">
        <w:rPr>
          <w:rFonts w:ascii="Times New Roman" w:hAnsi="Times New Roman" w:hint="eastAsia"/>
          <w:b/>
          <w:bCs/>
          <w:sz w:val="24"/>
          <w:u w:val="single"/>
        </w:rPr>
        <w:t>同时尽可能体现四、六级考试的特点。</w:t>
      </w:r>
    </w:p>
    <w:p w:rsidR="00F30963" w:rsidRDefault="00235D64" w:rsidP="006557DE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为了确保考试的客观、公正</w:t>
      </w:r>
      <w:r>
        <w:rPr>
          <w:rFonts w:ascii="Times New Roman" w:hAnsi="Times New Roman" w:hint="eastAsia"/>
          <w:sz w:val="24"/>
        </w:rPr>
        <w:t>、不泄题，</w:t>
      </w:r>
      <w:r>
        <w:rPr>
          <w:rFonts w:ascii="Times New Roman" w:hAnsi="Times New Roman"/>
          <w:sz w:val="24"/>
        </w:rPr>
        <w:t>三年</w:t>
      </w:r>
      <w:r>
        <w:rPr>
          <w:rFonts w:ascii="Times New Roman" w:hAnsi="Times New Roman" w:hint="eastAsia"/>
          <w:sz w:val="24"/>
        </w:rPr>
        <w:t>内使用过的</w:t>
      </w:r>
      <w:r w:rsidRPr="0015704C">
        <w:rPr>
          <w:rFonts w:ascii="Times New Roman" w:hAnsi="Times New Roman" w:cs="Times New Roman (正文 CS 字体)"/>
          <w:b/>
          <w:bCs/>
          <w:sz w:val="24"/>
          <w:u w:val="single"/>
        </w:rPr>
        <w:t>试题</w:t>
      </w:r>
      <w:r>
        <w:rPr>
          <w:rFonts w:ascii="Times New Roman" w:hAnsi="Times New Roman"/>
          <w:sz w:val="24"/>
        </w:rPr>
        <w:t>不</w:t>
      </w:r>
      <w:r>
        <w:rPr>
          <w:rFonts w:ascii="Times New Roman" w:hAnsi="Times New Roman" w:hint="eastAsia"/>
          <w:sz w:val="24"/>
        </w:rPr>
        <w:t>得</w:t>
      </w:r>
      <w:r>
        <w:rPr>
          <w:rFonts w:ascii="Times New Roman" w:hAnsi="Times New Roman"/>
          <w:sz w:val="24"/>
        </w:rPr>
        <w:t>重复</w:t>
      </w:r>
      <w:r>
        <w:rPr>
          <w:rFonts w:ascii="Times New Roman" w:hAnsi="Times New Roman" w:hint="eastAsia"/>
          <w:sz w:val="24"/>
        </w:rPr>
        <w:t>使用，三年前的</w:t>
      </w:r>
      <w:r w:rsidRPr="0015704C">
        <w:rPr>
          <w:rFonts w:ascii="Times New Roman" w:hAnsi="Times New Roman" w:cs="Times New Roman (正文 CS 字体)" w:hint="eastAsia"/>
          <w:b/>
          <w:bCs/>
          <w:sz w:val="24"/>
          <w:u w:val="single"/>
        </w:rPr>
        <w:t>试卷</w:t>
      </w:r>
      <w:r>
        <w:rPr>
          <w:rFonts w:ascii="Times New Roman" w:hAnsi="Times New Roman" w:hint="eastAsia"/>
          <w:sz w:val="24"/>
        </w:rPr>
        <w:t>不得直接使用</w:t>
      </w:r>
      <w:r>
        <w:rPr>
          <w:rFonts w:ascii="Times New Roman" w:hAnsi="Times New Roman"/>
          <w:sz w:val="24"/>
        </w:rPr>
        <w:t>。</w:t>
      </w:r>
    </w:p>
    <w:p w:rsidR="00F30963" w:rsidRPr="00EA64CF" w:rsidRDefault="00235D64" w:rsidP="006557DE">
      <w:pPr>
        <w:numPr>
          <w:ilvl w:val="0"/>
          <w:numId w:val="1"/>
        </w:numPr>
        <w:spacing w:line="360" w:lineRule="auto"/>
        <w:rPr>
          <w:rFonts w:ascii="Times New Roman" w:hAnsi="Times New Roman" w:hint="eastAsia"/>
          <w:b/>
          <w:bCs/>
          <w:sz w:val="24"/>
          <w:u w:val="single"/>
        </w:rPr>
      </w:pPr>
      <w:r>
        <w:rPr>
          <w:rFonts w:ascii="Times New Roman" w:hAnsi="Times New Roman" w:hint="eastAsia"/>
          <w:sz w:val="24"/>
        </w:rPr>
        <w:t>试卷采用的是百分制，</w:t>
      </w:r>
      <w:r>
        <w:rPr>
          <w:rFonts w:ascii="Times New Roman" w:hAnsi="Times New Roman"/>
          <w:sz w:val="24"/>
        </w:rPr>
        <w:t>总分为一百分</w:t>
      </w:r>
      <w:r>
        <w:rPr>
          <w:rFonts w:ascii="Times New Roman" w:hAnsi="Times New Roman" w:hint="eastAsia"/>
          <w:sz w:val="24"/>
        </w:rPr>
        <w:t>，</w:t>
      </w:r>
      <w:r w:rsidRPr="00EA64CF">
        <w:rPr>
          <w:rFonts w:ascii="Times New Roman" w:hAnsi="Times New Roman" w:hint="eastAsia"/>
          <w:b/>
          <w:bCs/>
          <w:sz w:val="24"/>
          <w:u w:val="single"/>
        </w:rPr>
        <w:t>试卷中</w:t>
      </w:r>
      <w:r w:rsidRPr="00EA64CF">
        <w:rPr>
          <w:rFonts w:ascii="Times New Roman" w:hAnsi="Times New Roman"/>
          <w:b/>
          <w:bCs/>
          <w:sz w:val="24"/>
          <w:u w:val="single"/>
        </w:rPr>
        <w:t>绝对不允许出现低于或高于</w:t>
      </w:r>
      <w:r w:rsidRPr="00EA64CF">
        <w:rPr>
          <w:rFonts w:ascii="Times New Roman" w:hAnsi="Times New Roman" w:hint="eastAsia"/>
          <w:b/>
          <w:bCs/>
          <w:sz w:val="24"/>
          <w:u w:val="single"/>
        </w:rPr>
        <w:t>总分</w:t>
      </w:r>
      <w:r w:rsidRPr="00EA64CF">
        <w:rPr>
          <w:rFonts w:ascii="Times New Roman" w:hAnsi="Times New Roman"/>
          <w:b/>
          <w:bCs/>
          <w:sz w:val="24"/>
          <w:u w:val="single"/>
        </w:rPr>
        <w:t>的情况</w:t>
      </w:r>
      <w:r w:rsidRPr="00EA64CF">
        <w:rPr>
          <w:rFonts w:ascii="Times New Roman" w:hAnsi="Times New Roman" w:hint="eastAsia"/>
          <w:b/>
          <w:bCs/>
          <w:sz w:val="24"/>
          <w:u w:val="single"/>
        </w:rPr>
        <w:t>出现</w:t>
      </w:r>
      <w:r w:rsidR="00EE1619">
        <w:rPr>
          <w:rFonts w:ascii="Times New Roman" w:hAnsi="Times New Roman" w:hint="eastAsia"/>
          <w:b/>
          <w:bCs/>
          <w:sz w:val="24"/>
          <w:u w:val="single"/>
        </w:rPr>
        <w:t>；同时，确保答题纸的分值和试卷上的分值完全一致。</w:t>
      </w:r>
      <w:bookmarkStart w:id="0" w:name="_GoBack"/>
      <w:bookmarkEnd w:id="0"/>
    </w:p>
    <w:p w:rsidR="00F30963" w:rsidRDefault="00235D64" w:rsidP="006557DE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试卷分为</w:t>
      </w:r>
      <w:r>
        <w:rPr>
          <w:rFonts w:ascii="Times New Roman" w:hAnsi="Times New Roman" w:hint="eastAsia"/>
          <w:sz w:val="24"/>
        </w:rPr>
        <w:t>A</w:t>
      </w:r>
      <w:r>
        <w:rPr>
          <w:rFonts w:ascii="Times New Roman" w:hAnsi="Times New Roman" w:hint="eastAsia"/>
          <w:sz w:val="24"/>
        </w:rPr>
        <w:t>、</w:t>
      </w:r>
      <w:r>
        <w:rPr>
          <w:rFonts w:ascii="Times New Roman" w:hAnsi="Times New Roman" w:hint="eastAsia"/>
          <w:sz w:val="24"/>
        </w:rPr>
        <w:t>B</w:t>
      </w:r>
      <w:r>
        <w:rPr>
          <w:rFonts w:ascii="Times New Roman" w:hAnsi="Times New Roman" w:hint="eastAsia"/>
          <w:sz w:val="24"/>
        </w:rPr>
        <w:t>卷出题，难度相当，内容不得有任何重复。</w:t>
      </w:r>
    </w:p>
    <w:p w:rsidR="00F30963" w:rsidRDefault="00235D64" w:rsidP="006557DE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宋体" w:eastAsia="宋体" w:hAnsi="宋体" w:cs="宋体"/>
          <w:kern w:val="0"/>
          <w:sz w:val="24"/>
        </w:rPr>
        <w:t>教研室主任或命题小组负责人</w:t>
      </w:r>
      <w:r w:rsidR="00175BDD">
        <w:rPr>
          <w:rFonts w:ascii="宋体" w:eastAsia="宋体" w:hAnsi="宋体" w:cs="宋体" w:hint="eastAsia"/>
          <w:kern w:val="0"/>
          <w:sz w:val="24"/>
        </w:rPr>
        <w:t>按照</w:t>
      </w:r>
      <w:r w:rsidR="00175BDD">
        <w:rPr>
          <w:rFonts w:ascii="宋体" w:eastAsia="宋体" w:hAnsi="宋体" w:cs="宋体"/>
          <w:kern w:val="0"/>
          <w:sz w:val="24"/>
        </w:rPr>
        <w:t>学校规定的试卷</w:t>
      </w:r>
      <w:r w:rsidR="00175BDD">
        <w:rPr>
          <w:rFonts w:ascii="宋体" w:eastAsia="宋体" w:hAnsi="宋体" w:cs="宋体" w:hint="eastAsia"/>
          <w:kern w:val="0"/>
          <w:sz w:val="24"/>
        </w:rPr>
        <w:t>模板（分公办和民办）合成试卷</w:t>
      </w:r>
      <w:r>
        <w:rPr>
          <w:rFonts w:ascii="宋体" w:eastAsia="宋体" w:hAnsi="宋体" w:cs="宋体"/>
          <w:kern w:val="0"/>
          <w:sz w:val="24"/>
        </w:rPr>
        <w:t>，并填写相关审批表格</w:t>
      </w:r>
      <w:r w:rsidR="00D94087">
        <w:rPr>
          <w:rFonts w:ascii="宋体" w:eastAsia="宋体" w:hAnsi="宋体" w:cs="宋体" w:hint="eastAsia"/>
          <w:kern w:val="0"/>
          <w:sz w:val="24"/>
        </w:rPr>
        <w:t>，填表时要</w:t>
      </w:r>
      <w:r w:rsidR="00D94087" w:rsidRPr="00D94087">
        <w:rPr>
          <w:rFonts w:ascii="宋体" w:eastAsia="宋体" w:hAnsi="宋体" w:cs="宋体" w:hint="eastAsia"/>
          <w:b/>
          <w:bCs/>
          <w:kern w:val="0"/>
          <w:sz w:val="24"/>
          <w:u w:val="single"/>
        </w:rPr>
        <w:t>反复核对学生人数，杜绝漏报现象。</w:t>
      </w:r>
    </w:p>
    <w:p w:rsidR="00F30963" w:rsidRDefault="00235D64" w:rsidP="006557DE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组卷完成后，要</w:t>
      </w:r>
      <w:r>
        <w:rPr>
          <w:rFonts w:ascii="Times New Roman" w:hAnsi="Times New Roman"/>
          <w:sz w:val="24"/>
        </w:rPr>
        <w:t>反复</w:t>
      </w:r>
      <w:r>
        <w:rPr>
          <w:rFonts w:ascii="Times New Roman" w:hAnsi="Times New Roman" w:hint="eastAsia"/>
          <w:sz w:val="24"/>
        </w:rPr>
        <w:t>检查</w:t>
      </w:r>
      <w:r>
        <w:rPr>
          <w:rFonts w:ascii="Times New Roman" w:hAnsi="Times New Roman"/>
          <w:sz w:val="24"/>
        </w:rPr>
        <w:t>，</w:t>
      </w:r>
      <w:r w:rsidRPr="00EA64CF">
        <w:rPr>
          <w:rFonts w:ascii="Times New Roman" w:hAnsi="Times New Roman" w:hint="eastAsia"/>
          <w:b/>
          <w:bCs/>
          <w:sz w:val="24"/>
          <w:u w:val="single"/>
        </w:rPr>
        <w:t>卷面上不得出现无关内容和答案提示性痕迹，更不能让</w:t>
      </w:r>
      <w:r w:rsidRPr="00EA64CF">
        <w:rPr>
          <w:rFonts w:ascii="Times New Roman" w:hAnsi="Times New Roman"/>
          <w:b/>
          <w:bCs/>
          <w:sz w:val="24"/>
          <w:u w:val="single"/>
        </w:rPr>
        <w:t>答案</w:t>
      </w:r>
      <w:r w:rsidRPr="00EA64CF">
        <w:rPr>
          <w:rFonts w:ascii="Times New Roman" w:hAnsi="Times New Roman" w:hint="eastAsia"/>
          <w:b/>
          <w:bCs/>
          <w:sz w:val="24"/>
          <w:u w:val="single"/>
        </w:rPr>
        <w:t>出现</w:t>
      </w:r>
      <w:r w:rsidRPr="00EA64CF">
        <w:rPr>
          <w:rFonts w:ascii="Times New Roman" w:hAnsi="Times New Roman"/>
          <w:b/>
          <w:bCs/>
          <w:sz w:val="24"/>
          <w:u w:val="single"/>
        </w:rPr>
        <w:t>在试卷上</w:t>
      </w:r>
      <w:r w:rsidRPr="00EA64CF">
        <w:rPr>
          <w:rFonts w:ascii="Times New Roman" w:hAnsi="Times New Roman" w:hint="eastAsia"/>
          <w:b/>
          <w:bCs/>
          <w:sz w:val="24"/>
          <w:u w:val="single"/>
        </w:rPr>
        <w:t>，</w:t>
      </w:r>
      <w:r>
        <w:rPr>
          <w:rFonts w:ascii="Times New Roman" w:hAnsi="Times New Roman"/>
          <w:sz w:val="24"/>
        </w:rPr>
        <w:t>尤其</w:t>
      </w:r>
      <w:r>
        <w:rPr>
          <w:rFonts w:ascii="Times New Roman" w:hAnsi="Times New Roman" w:hint="eastAsia"/>
          <w:sz w:val="24"/>
        </w:rPr>
        <w:t>要</w:t>
      </w:r>
      <w:r>
        <w:rPr>
          <w:rFonts w:ascii="Times New Roman" w:hAnsi="Times New Roman"/>
          <w:sz w:val="24"/>
        </w:rPr>
        <w:t>注意</w:t>
      </w:r>
      <w:r w:rsidR="0015704C">
        <w:rPr>
          <w:rFonts w:ascii="Times New Roman" w:hAnsi="Times New Roman" w:hint="eastAsia"/>
          <w:sz w:val="24"/>
        </w:rPr>
        <w:t>主观题</w:t>
      </w:r>
      <w:r>
        <w:rPr>
          <w:rFonts w:ascii="Times New Roman" w:hAnsi="Times New Roman"/>
          <w:sz w:val="24"/>
        </w:rPr>
        <w:t>。</w:t>
      </w:r>
    </w:p>
    <w:p w:rsidR="00F30963" w:rsidRDefault="00235D64" w:rsidP="006557DE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组卷完成后，要反复核查，</w:t>
      </w:r>
      <w:r>
        <w:rPr>
          <w:rFonts w:ascii="Times New Roman" w:hAnsi="Times New Roman"/>
          <w:sz w:val="24"/>
        </w:rPr>
        <w:t>尤其是阅读理解题型</w:t>
      </w:r>
      <w:r w:rsidR="00F51297">
        <w:rPr>
          <w:rFonts w:ascii="Times New Roman" w:hAnsi="Times New Roman" w:hint="eastAsia"/>
          <w:sz w:val="24"/>
        </w:rPr>
        <w:t>和完形填空</w:t>
      </w:r>
      <w:r>
        <w:rPr>
          <w:rFonts w:ascii="Times New Roman" w:hAnsi="Times New Roman"/>
          <w:sz w:val="24"/>
        </w:rPr>
        <w:t>，</w:t>
      </w:r>
      <w:r w:rsidRPr="00EA64CF">
        <w:rPr>
          <w:rFonts w:ascii="Times New Roman" w:hAnsi="Times New Roman"/>
          <w:b/>
          <w:bCs/>
          <w:sz w:val="24"/>
          <w:u w:val="single"/>
        </w:rPr>
        <w:t>不要出现</w:t>
      </w:r>
      <w:r w:rsidR="00F51297" w:rsidRPr="00EA64CF">
        <w:rPr>
          <w:rFonts w:ascii="Times New Roman" w:hAnsi="Times New Roman" w:hint="eastAsia"/>
          <w:b/>
          <w:bCs/>
          <w:sz w:val="24"/>
          <w:u w:val="single"/>
        </w:rPr>
        <w:t>缺少内容或缺少选项的</w:t>
      </w:r>
      <w:r w:rsidRPr="00EA64CF">
        <w:rPr>
          <w:rFonts w:ascii="Times New Roman" w:hAnsi="Times New Roman" w:hint="eastAsia"/>
          <w:b/>
          <w:bCs/>
          <w:sz w:val="24"/>
          <w:u w:val="single"/>
        </w:rPr>
        <w:t>现</w:t>
      </w:r>
      <w:r w:rsidRPr="00EA64CF">
        <w:rPr>
          <w:rFonts w:ascii="Times New Roman" w:hAnsi="Times New Roman"/>
          <w:b/>
          <w:bCs/>
          <w:sz w:val="24"/>
          <w:u w:val="single"/>
        </w:rPr>
        <w:t>象。</w:t>
      </w:r>
    </w:p>
    <w:p w:rsidR="00F30963" w:rsidRDefault="00235D64" w:rsidP="006557DE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组卷完成后，</w:t>
      </w:r>
      <w:r>
        <w:rPr>
          <w:rFonts w:ascii="Times New Roman" w:hAnsi="Times New Roman"/>
          <w:sz w:val="24"/>
        </w:rPr>
        <w:t>听力</w:t>
      </w:r>
      <w:r>
        <w:rPr>
          <w:rFonts w:ascii="Times New Roman" w:hAnsi="Times New Roman" w:hint="eastAsia"/>
          <w:sz w:val="24"/>
        </w:rPr>
        <w:t>音频要反复听，确保音频质量，</w:t>
      </w:r>
      <w:r w:rsidRPr="00EA64CF">
        <w:rPr>
          <w:rFonts w:ascii="Times New Roman" w:hAnsi="Times New Roman" w:hint="eastAsia"/>
          <w:b/>
          <w:bCs/>
          <w:sz w:val="24"/>
          <w:u w:val="single"/>
        </w:rPr>
        <w:t>同时要完全</w:t>
      </w:r>
      <w:r w:rsidRPr="00EA64CF">
        <w:rPr>
          <w:rFonts w:ascii="Times New Roman" w:hAnsi="Times New Roman"/>
          <w:b/>
          <w:bCs/>
          <w:sz w:val="24"/>
          <w:u w:val="single"/>
        </w:rPr>
        <w:t>杜绝听力内容和问题不相符的现象。</w:t>
      </w:r>
    </w:p>
    <w:p w:rsidR="00F30963" w:rsidRDefault="00235D64" w:rsidP="006557DE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试卷</w:t>
      </w:r>
      <w:r>
        <w:rPr>
          <w:rFonts w:ascii="Times New Roman" w:hAnsi="Times New Roman" w:hint="eastAsia"/>
          <w:sz w:val="24"/>
        </w:rPr>
        <w:t>上要标明总页数，每一页页脚上要</w:t>
      </w:r>
      <w:r>
        <w:rPr>
          <w:rFonts w:ascii="Times New Roman" w:hAnsi="Times New Roman"/>
          <w:sz w:val="24"/>
        </w:rPr>
        <w:t>标注</w:t>
      </w:r>
      <w:r>
        <w:rPr>
          <w:rFonts w:ascii="Times New Roman" w:hAnsi="Times New Roman" w:hint="eastAsia"/>
          <w:sz w:val="24"/>
        </w:rPr>
        <w:t>好</w:t>
      </w:r>
      <w:r>
        <w:rPr>
          <w:rFonts w:ascii="Times New Roman" w:hAnsi="Times New Roman"/>
          <w:sz w:val="24"/>
        </w:rPr>
        <w:t>页码</w:t>
      </w:r>
      <w:r w:rsidR="0015704C">
        <w:rPr>
          <w:rFonts w:ascii="Times New Roman" w:hAnsi="Times New Roman" w:hint="eastAsia"/>
          <w:sz w:val="24"/>
        </w:rPr>
        <w:t>（试卷模板上应该有页码，但也要留心）</w:t>
      </w:r>
      <w:r>
        <w:rPr>
          <w:rFonts w:ascii="Times New Roman" w:hAnsi="Times New Roman" w:hint="eastAsia"/>
          <w:sz w:val="24"/>
        </w:rPr>
        <w:t>。样卷</w:t>
      </w:r>
      <w:r>
        <w:rPr>
          <w:rFonts w:ascii="Times New Roman" w:hAnsi="Times New Roman"/>
          <w:sz w:val="24"/>
        </w:rPr>
        <w:t>打印</w:t>
      </w:r>
      <w:r>
        <w:rPr>
          <w:rFonts w:ascii="Times New Roman" w:hAnsi="Times New Roman" w:hint="eastAsia"/>
          <w:sz w:val="24"/>
        </w:rPr>
        <w:t>好后，</w:t>
      </w:r>
      <w:r>
        <w:rPr>
          <w:rFonts w:ascii="Times New Roman" w:hAnsi="Times New Roman"/>
          <w:sz w:val="24"/>
        </w:rPr>
        <w:t>按页码</w:t>
      </w:r>
      <w:r>
        <w:rPr>
          <w:rFonts w:ascii="Times New Roman" w:hAnsi="Times New Roman" w:hint="eastAsia"/>
          <w:sz w:val="24"/>
        </w:rPr>
        <w:t>从小到大的顺序排好再报批</w:t>
      </w:r>
      <w:r>
        <w:rPr>
          <w:rFonts w:ascii="Times New Roman" w:hAnsi="Times New Roman"/>
          <w:sz w:val="24"/>
        </w:rPr>
        <w:t>。</w:t>
      </w:r>
    </w:p>
    <w:p w:rsidR="00F30963" w:rsidRDefault="00F30963" w:rsidP="006557DE">
      <w:pPr>
        <w:spacing w:line="360" w:lineRule="auto"/>
        <w:rPr>
          <w:rFonts w:ascii="Times New Roman" w:hAnsi="Times New Roman"/>
          <w:sz w:val="24"/>
        </w:rPr>
      </w:pPr>
    </w:p>
    <w:p w:rsidR="00F30963" w:rsidRDefault="00235D64" w:rsidP="006557DE">
      <w:pPr>
        <w:spacing w:line="360" w:lineRule="auto"/>
        <w:rPr>
          <w:rFonts w:ascii="Times New Roman" w:hAnsi="Times New Roman"/>
          <w:b/>
          <w:bCs/>
          <w:sz w:val="24"/>
          <w:u w:val="single"/>
        </w:rPr>
      </w:pPr>
      <w:r>
        <w:rPr>
          <w:rFonts w:ascii="Times New Roman" w:hAnsi="Times New Roman"/>
          <w:b/>
          <w:bCs/>
          <w:sz w:val="24"/>
          <w:u w:val="single"/>
        </w:rPr>
        <w:t>审核环节：</w:t>
      </w:r>
    </w:p>
    <w:p w:rsidR="00F30963" w:rsidRDefault="00235D64" w:rsidP="006557DE">
      <w:pPr>
        <w:spacing w:line="360" w:lineRule="auto"/>
        <w:ind w:firstLineChars="200" w:firstLine="48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试卷审核采取三级负责制，即命题小组把试卷提交教研室主任审核，审核无误后提交大外部副主任审核，审核无误后提交大外部主任审核，大外部主任认真审核，确保</w:t>
      </w:r>
      <w:r w:rsidR="001553CB">
        <w:rPr>
          <w:rFonts w:ascii="Times New Roman" w:hAnsi="Times New Roman" w:hint="eastAsia"/>
          <w:sz w:val="24"/>
        </w:rPr>
        <w:t>无误</w:t>
      </w:r>
      <w:r>
        <w:rPr>
          <w:rFonts w:ascii="Times New Roman" w:hAnsi="Times New Roman" w:hint="eastAsia"/>
          <w:sz w:val="24"/>
        </w:rPr>
        <w:t>后，</w:t>
      </w:r>
      <w:r>
        <w:rPr>
          <w:rFonts w:ascii="宋体" w:eastAsia="宋体" w:hAnsi="宋体" w:cs="宋体"/>
          <w:kern w:val="0"/>
          <w:sz w:val="24"/>
        </w:rPr>
        <w:t>将试卷、答案和签过字的审批表格一同</w:t>
      </w:r>
      <w:r>
        <w:rPr>
          <w:rFonts w:ascii="Times New Roman" w:hAnsi="Times New Roman" w:hint="eastAsia"/>
          <w:sz w:val="24"/>
        </w:rPr>
        <w:t>交由</w:t>
      </w:r>
      <w:r>
        <w:rPr>
          <w:rFonts w:ascii="Times New Roman" w:hAnsi="Times New Roman"/>
          <w:sz w:val="24"/>
        </w:rPr>
        <w:t>分</w:t>
      </w:r>
      <w:r>
        <w:rPr>
          <w:rFonts w:ascii="Times New Roman" w:hAnsi="Times New Roman" w:hint="eastAsia"/>
          <w:sz w:val="24"/>
        </w:rPr>
        <w:t>管院长签字。</w:t>
      </w:r>
      <w:r w:rsidR="001553CB">
        <w:rPr>
          <w:rFonts w:ascii="Times New Roman" w:hAnsi="Times New Roman" w:hint="eastAsia"/>
          <w:sz w:val="24"/>
        </w:rPr>
        <w:t>命题小组是第一责任人，务必把好关，</w:t>
      </w:r>
      <w:r w:rsidR="0015704C">
        <w:rPr>
          <w:rFonts w:ascii="Times New Roman" w:hAnsi="Times New Roman" w:hint="eastAsia"/>
          <w:sz w:val="24"/>
        </w:rPr>
        <w:t>不要有依赖思想，指望通过审核发现问题；每一级审核人员同样要负起责任，不要心存侥幸，指望通过上一级审核发现问题。</w:t>
      </w:r>
    </w:p>
    <w:p w:rsidR="00F30963" w:rsidRDefault="00235D64" w:rsidP="006557DE">
      <w:pPr>
        <w:spacing w:line="360" w:lineRule="auto"/>
        <w:ind w:firstLine="420"/>
        <w:rPr>
          <w:rFonts w:ascii="Times New Roman" w:hAnsi="Times New Roman"/>
          <w:sz w:val="24"/>
        </w:rPr>
      </w:pPr>
      <w:r w:rsidRPr="0015704C">
        <w:rPr>
          <w:rFonts w:ascii="Times New Roman" w:hAnsi="Times New Roman"/>
          <w:b/>
          <w:bCs/>
          <w:sz w:val="24"/>
          <w:u w:val="single"/>
        </w:rPr>
        <w:t>注</w:t>
      </w:r>
      <w:r w:rsidR="0015704C">
        <w:rPr>
          <w:rFonts w:ascii="Times New Roman" w:hAnsi="Times New Roman" w:hint="eastAsia"/>
          <w:b/>
          <w:bCs/>
          <w:sz w:val="24"/>
          <w:u w:val="single"/>
        </w:rPr>
        <w:t>：</w:t>
      </w:r>
      <w:r>
        <w:rPr>
          <w:rFonts w:ascii="Times New Roman" w:hAnsi="Times New Roman"/>
          <w:sz w:val="24"/>
        </w:rPr>
        <w:t>相关负责人在审核过程中一旦发现问题卷，不予签字，立刻退回修改，并做好相应记录，确认修改无误后再签字。</w:t>
      </w:r>
    </w:p>
    <w:p w:rsidR="00F30963" w:rsidRDefault="00F30963" w:rsidP="006557DE">
      <w:pPr>
        <w:spacing w:line="360" w:lineRule="auto"/>
        <w:rPr>
          <w:rFonts w:ascii="Times New Roman" w:hAnsi="Times New Roman"/>
          <w:b/>
          <w:bCs/>
          <w:sz w:val="24"/>
          <w:u w:val="single"/>
        </w:rPr>
      </w:pPr>
    </w:p>
    <w:p w:rsidR="00F30963" w:rsidRDefault="00235D64" w:rsidP="006557DE">
      <w:pPr>
        <w:spacing w:line="360" w:lineRule="auto"/>
        <w:rPr>
          <w:rFonts w:ascii="Times New Roman" w:hAnsi="Times New Roman"/>
          <w:b/>
          <w:bCs/>
          <w:sz w:val="24"/>
          <w:u w:val="single"/>
        </w:rPr>
      </w:pPr>
      <w:r>
        <w:rPr>
          <w:rFonts w:ascii="Times New Roman" w:hAnsi="Times New Roman"/>
          <w:b/>
          <w:bCs/>
          <w:sz w:val="24"/>
          <w:u w:val="single"/>
        </w:rPr>
        <w:t>送印环节：</w:t>
      </w:r>
    </w:p>
    <w:p w:rsidR="00F30963" w:rsidRDefault="00235D64" w:rsidP="006557DE">
      <w:pPr>
        <w:numPr>
          <w:ilvl w:val="0"/>
          <w:numId w:val="2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依据相关规定，大外部</w:t>
      </w:r>
      <w:r>
        <w:rPr>
          <w:rFonts w:ascii="宋体" w:eastAsia="宋体" w:hAnsi="宋体" w:cs="宋体"/>
          <w:kern w:val="0"/>
          <w:sz w:val="24"/>
        </w:rPr>
        <w:t>主任将检查核对无误的试卷、答案和签过字的审批表格一同交</w:t>
      </w:r>
      <w:r>
        <w:rPr>
          <w:rFonts w:ascii="宋体" w:eastAsia="宋体" w:hAnsi="宋体" w:cs="宋体" w:hint="eastAsia"/>
          <w:kern w:val="0"/>
          <w:sz w:val="24"/>
        </w:rPr>
        <w:t>院</w:t>
      </w:r>
      <w:r>
        <w:rPr>
          <w:rFonts w:ascii="宋体" w:eastAsia="宋体" w:hAnsi="宋体" w:cs="宋体"/>
          <w:kern w:val="0"/>
          <w:sz w:val="24"/>
        </w:rPr>
        <w:t>教务员或直接送交教务处考务科；</w:t>
      </w:r>
      <w:r>
        <w:rPr>
          <w:rFonts w:ascii="宋体" w:eastAsia="宋体" w:hAnsi="宋体" w:cs="宋体" w:hint="eastAsia"/>
          <w:kern w:val="0"/>
          <w:sz w:val="24"/>
        </w:rPr>
        <w:t>若</w:t>
      </w:r>
      <w:r>
        <w:rPr>
          <w:rFonts w:ascii="Times New Roman" w:hAnsi="Times New Roman" w:hint="eastAsia"/>
          <w:sz w:val="24"/>
        </w:rPr>
        <w:t>直接</w:t>
      </w:r>
      <w:r>
        <w:rPr>
          <w:rFonts w:ascii="Times New Roman" w:hAnsi="Times New Roman"/>
          <w:sz w:val="24"/>
        </w:rPr>
        <w:t>送文印室</w:t>
      </w:r>
      <w:r>
        <w:rPr>
          <w:rFonts w:ascii="Times New Roman" w:hAnsi="Times New Roman" w:hint="eastAsia"/>
          <w:sz w:val="24"/>
        </w:rPr>
        <w:t>，务必要</w:t>
      </w:r>
      <w:r>
        <w:rPr>
          <w:rFonts w:ascii="Times New Roman" w:hAnsi="Times New Roman"/>
          <w:sz w:val="24"/>
        </w:rPr>
        <w:t>取出答案</w:t>
      </w:r>
      <w:r>
        <w:rPr>
          <w:rFonts w:ascii="Times New Roman" w:hAnsi="Times New Roman" w:hint="eastAsia"/>
          <w:sz w:val="24"/>
        </w:rPr>
        <w:t>并保存好</w:t>
      </w:r>
      <w:r>
        <w:rPr>
          <w:rFonts w:ascii="Times New Roman" w:hAnsi="Times New Roman"/>
          <w:sz w:val="24"/>
        </w:rPr>
        <w:t>。</w:t>
      </w:r>
    </w:p>
    <w:p w:rsidR="00F30963" w:rsidRDefault="00235D64" w:rsidP="006557DE">
      <w:pPr>
        <w:numPr>
          <w:ilvl w:val="0"/>
          <w:numId w:val="2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试卷印好后，大外部主任</w:t>
      </w:r>
      <w:r>
        <w:rPr>
          <w:rFonts w:ascii="Times New Roman" w:hAnsi="Times New Roman"/>
          <w:sz w:val="24"/>
        </w:rPr>
        <w:t>第一时间</w:t>
      </w:r>
      <w:r>
        <w:rPr>
          <w:rFonts w:ascii="Times New Roman" w:hAnsi="Times New Roman" w:hint="eastAsia"/>
          <w:sz w:val="24"/>
        </w:rPr>
        <w:t>亲自或</w:t>
      </w:r>
      <w:r>
        <w:rPr>
          <w:rFonts w:ascii="Times New Roman" w:hAnsi="Times New Roman"/>
          <w:sz w:val="24"/>
        </w:rPr>
        <w:t>派专人</w:t>
      </w:r>
      <w:r>
        <w:rPr>
          <w:rFonts w:ascii="Times New Roman" w:hAnsi="Times New Roman" w:hint="eastAsia"/>
          <w:sz w:val="24"/>
        </w:rPr>
        <w:t>到文印室</w:t>
      </w:r>
      <w:r>
        <w:rPr>
          <w:rFonts w:ascii="Times New Roman" w:hAnsi="Times New Roman"/>
          <w:sz w:val="24"/>
        </w:rPr>
        <w:t>对印好的试卷进行</w:t>
      </w:r>
      <w:r w:rsidR="00464C80">
        <w:rPr>
          <w:rFonts w:ascii="Times New Roman" w:hAnsi="Times New Roman" w:hint="eastAsia"/>
          <w:sz w:val="24"/>
        </w:rPr>
        <w:t>样卷</w:t>
      </w:r>
      <w:r>
        <w:rPr>
          <w:rFonts w:ascii="Times New Roman" w:hAnsi="Times New Roman"/>
          <w:sz w:val="24"/>
        </w:rPr>
        <w:t>核查，确保和送印的试卷一致。</w:t>
      </w:r>
    </w:p>
    <w:p w:rsidR="00F30963" w:rsidRDefault="00F30963">
      <w:pPr>
        <w:spacing w:line="360" w:lineRule="auto"/>
        <w:rPr>
          <w:rFonts w:ascii="Times New Roman" w:hAnsi="Times New Roman"/>
          <w:sz w:val="24"/>
        </w:rPr>
      </w:pPr>
    </w:p>
    <w:p w:rsidR="00F30963" w:rsidRDefault="00F30963">
      <w:pPr>
        <w:rPr>
          <w:rFonts w:ascii="Times New Roman" w:hAnsi="Times New Roman"/>
          <w:sz w:val="24"/>
        </w:rPr>
      </w:pPr>
    </w:p>
    <w:p w:rsidR="00F30963" w:rsidRDefault="00F30963">
      <w:pPr>
        <w:rPr>
          <w:rFonts w:ascii="Times New Roman" w:hAnsi="Times New Roman"/>
          <w:sz w:val="24"/>
        </w:rPr>
      </w:pPr>
    </w:p>
    <w:p w:rsidR="00F30963" w:rsidRDefault="00F30963">
      <w:pPr>
        <w:rPr>
          <w:rFonts w:ascii="Times New Roman" w:hAnsi="Times New Roman"/>
          <w:sz w:val="24"/>
        </w:rPr>
      </w:pPr>
    </w:p>
    <w:p w:rsidR="00F30963" w:rsidRDefault="00F30963">
      <w:pPr>
        <w:rPr>
          <w:rFonts w:ascii="Times New Roman" w:hAnsi="Times New Roman"/>
          <w:sz w:val="24"/>
        </w:rPr>
      </w:pPr>
    </w:p>
    <w:p w:rsidR="00F30963" w:rsidRDefault="00F30963">
      <w:pPr>
        <w:rPr>
          <w:rFonts w:ascii="Times New Roman" w:hAnsi="Times New Roman"/>
          <w:sz w:val="24"/>
        </w:rPr>
      </w:pPr>
    </w:p>
    <w:sectPr w:rsidR="00F309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(正文 CS 字体)">
    <w:altName w:val="苹方-简"/>
    <w:panose1 w:val="020B0604020202020204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2586162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64FC871E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F7AC1C62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309ACD5C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7DD4A3E2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E18FFC6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0F6B9F6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9E0484CC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BB065E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F07C849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5CEBB4A2"/>
    <w:multiLevelType w:val="singleLevel"/>
    <w:tmpl w:val="5CEBB4A2"/>
    <w:lvl w:ilvl="0">
      <w:start w:val="1"/>
      <w:numFmt w:val="decimal"/>
      <w:suff w:val="nothing"/>
      <w:lvlText w:val="%1、"/>
      <w:lvlJc w:val="left"/>
    </w:lvl>
  </w:abstractNum>
  <w:abstractNum w:abstractNumId="11" w15:restartNumberingAfterBreak="0">
    <w:nsid w:val="5CEBBC18"/>
    <w:multiLevelType w:val="singleLevel"/>
    <w:tmpl w:val="5CEBBC18"/>
    <w:lvl w:ilvl="0">
      <w:start w:val="1"/>
      <w:numFmt w:val="decimal"/>
      <w:suff w:val="nothing"/>
      <w:lvlText w:val="%1、"/>
      <w:lvlJc w:val="left"/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9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FFBB0F37"/>
    <w:rsid w:val="CF4B0EBC"/>
    <w:rsid w:val="DEE6960E"/>
    <w:rsid w:val="FFBB0F37"/>
    <w:rsid w:val="001553CB"/>
    <w:rsid w:val="0015704C"/>
    <w:rsid w:val="00175BDD"/>
    <w:rsid w:val="00235D64"/>
    <w:rsid w:val="00464C80"/>
    <w:rsid w:val="006557DE"/>
    <w:rsid w:val="00D94087"/>
    <w:rsid w:val="00EA64CF"/>
    <w:rsid w:val="00EE1619"/>
    <w:rsid w:val="00F30963"/>
    <w:rsid w:val="00F51297"/>
    <w:rsid w:val="02BE0A35"/>
    <w:rsid w:val="0BB42A54"/>
    <w:rsid w:val="2CCF30C6"/>
    <w:rsid w:val="3265C1C3"/>
    <w:rsid w:val="3C8A1EDA"/>
    <w:rsid w:val="53B74310"/>
    <w:rsid w:val="5676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77865C89"/>
  <w15:docId w15:val="{AEBAA1C0-59D1-4542-8A62-5A75BEC0F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qiliang</dc:creator>
  <cp:lastModifiedBy>qi liang</cp:lastModifiedBy>
  <cp:revision>8</cp:revision>
  <cp:lastPrinted>2019-05-30T15:13:00Z</cp:lastPrinted>
  <dcterms:created xsi:type="dcterms:W3CDTF">2019-05-27T23:41:00Z</dcterms:created>
  <dcterms:modified xsi:type="dcterms:W3CDTF">2019-07-02T01:32:00Z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2052-1.1.0.1454</vt:lpwstr>
  </property>
</Properties>
</file>